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D601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ДОГОВОР № </w:t>
      </w:r>
    </w:p>
    <w:p w14:paraId="7CA4CCBC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ОБ ОРГАНИЗАЦИИ И ПРОВЕДЕНИИ РЕГИОНАЛЬНОГО ЭТАПА СРЕДИ ЛЮБИТЕЛЬСКИХ КОМАНД МЕЖРЕГИОНАЛЬНОЙ ЛЮБИТЕЛЬСКОЙ БАСКЕТБОЛЬНОЙ ЛИГИ</w:t>
      </w:r>
    </w:p>
    <w:p w14:paraId="594F4979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51C2867D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г. Москва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__ _________ 202</w:t>
      </w:r>
      <w:r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г.</w:t>
      </w:r>
    </w:p>
    <w:p w14:paraId="2EAE59F4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 </w:t>
      </w:r>
    </w:p>
    <w:p w14:paraId="71BDB8BC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Ассоциация «Межрегиональная Любительская Баскетбольная Лига» (далее - Лига), в лице генерального директора Зимина Антона Юрьевича, действующего на основании Устава, с одной стороны, и </w:t>
      </w:r>
      <w:r>
        <w:rPr>
          <w:color w:val="000000"/>
          <w:sz w:val="24"/>
          <w:szCs w:val="24"/>
        </w:rPr>
        <w:t xml:space="preserve">________________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(далее - Организатор), в лице </w:t>
      </w:r>
      <w:r>
        <w:rPr>
          <w:color w:val="000000"/>
          <w:sz w:val="24"/>
          <w:szCs w:val="24"/>
          <w:highlight w:val="white"/>
        </w:rPr>
        <w:t>____________________ 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с другой стороны, вместе именуемые «Стороны», заключили настоящий Договор (далее - Договор) о нижеследующем:</w:t>
      </w:r>
    </w:p>
    <w:p w14:paraId="1664EEFF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931794A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ТЕРМИНЫ И ОПРЕДЕЛЕНИЯ:</w:t>
      </w:r>
    </w:p>
    <w:p w14:paraId="3A06DEC1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49C67E8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Лига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- Ассоциация «Межрегиональная Любительская Баскетбольная Лига» - организация, ставящая перед собой задачу развития любительского баскетбола в России и проводящая чемпионат «Межрегиональной Любительской Баскетбольной Лиги».</w:t>
      </w:r>
    </w:p>
    <w:p w14:paraId="6F4B084B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C8A1D5C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Организатор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физическое или юридическое лицо, представитель Лиги в области организации и проведения регионального этапа Лиги в субъекте или субъектах Российской Федерации.</w:t>
      </w:r>
    </w:p>
    <w:p w14:paraId="49950C7E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60D0ED8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Суперфинал МЛБЛ (далее Суперфинал)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финальный этап чемпионата МЛБЛ, в котором имеют право участвовать лучшие команды Финалов Федеральных Округов и команды, приглашенные Лигой.</w:t>
      </w:r>
    </w:p>
    <w:p w14:paraId="6DFF62D6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97F9B02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Финал Федерального Округа (далее Финал ФО)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турнир, проводимый под эгидой Лиги, ставящий задачу отбора лучших любительских мужских команд Федерального Округа на Суперфинал МЛБЛ.</w:t>
      </w:r>
    </w:p>
    <w:p w14:paraId="2F6A91E4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66B9C8A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Региональный Этап, Региональная Лига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турнир, проводимый Организатором под эгидой Лиги, ставящий задачу развития баскетбола в субъекте (или субъектах) Российской Федерации и отбора команд на Финал ФО и Суперфинал.</w:t>
      </w:r>
    </w:p>
    <w:p w14:paraId="09612344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E92A5F7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ГСК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Главная Судейская Коллегия.</w:t>
      </w:r>
    </w:p>
    <w:p w14:paraId="0AF5F2C3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86EEA66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Регламент МЛБЛ – </w:t>
      </w:r>
      <w:r>
        <w:rPr>
          <w:rFonts w:ascii="Cambria" w:eastAsia="Cambria" w:hAnsi="Cambria" w:cs="Cambria"/>
          <w:color w:val="000000"/>
          <w:sz w:val="22"/>
          <w:szCs w:val="22"/>
        </w:rPr>
        <w:t>основной документ, регламентирующий проведение турнира Лиги на всех этапах.</w:t>
      </w:r>
    </w:p>
    <w:p w14:paraId="72231070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63A7A2B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Положение регионального этапа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основной документ, регламентирующий проведение регионального этапа Лиги.</w:t>
      </w:r>
    </w:p>
    <w:p w14:paraId="4C6DA999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6103497" w14:textId="77777777" w:rsidR="004A79E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ПРЕДМЕТ ДОГОВОРА</w:t>
      </w:r>
    </w:p>
    <w:p w14:paraId="56BE4ECF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DE23FC0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Предметом договора является организация регионального этапа МЛБЛ, а также порядок взаимоотношения Сторон.</w:t>
      </w:r>
    </w:p>
    <w:p w14:paraId="4BB49FD0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Лига передает Организатору права на проведение регионального этапа от лица Лиги.</w:t>
      </w:r>
    </w:p>
    <w:p w14:paraId="6B63BA17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Организатор берет на себя ответственность за проведение регионального этапа Лиги.</w:t>
      </w:r>
    </w:p>
    <w:p w14:paraId="6BE6E1CA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При работе Стороны руководствуются условиями данного договора, регламента турнира, положения регионального этапа и других нормативных документов, подписанных Сторонами.</w:t>
      </w:r>
    </w:p>
    <w:p w14:paraId="1370EFB5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EA8A6D4" w14:textId="77777777" w:rsidR="004A79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ОБЯЗАТЕЛЬСТВА СТОРОН</w:t>
      </w:r>
    </w:p>
    <w:p w14:paraId="5714F612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A30EF79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Лига обязуется:</w:t>
      </w:r>
    </w:p>
    <w:p w14:paraId="225FD41E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1595099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Оказывать Организатору содействие в области проведения регионального этапа.</w:t>
      </w:r>
    </w:p>
    <w:p w14:paraId="6A75E548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Согласовать и утвердить положение регионального этапа в случае, если оно не противоречит требованиям Регламента Лиги.</w:t>
      </w:r>
    </w:p>
    <w:p w14:paraId="47E9E3FB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Предоставить доступ к системе для ведения онлайн статистики.</w:t>
      </w:r>
    </w:p>
    <w:p w14:paraId="72DBF271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Обеспечить отображение онлайн статистики, базы данных игроков, таблиц с положением команд и календаря матчей на сайте Организатора </w:t>
      </w:r>
      <w:hyperlink r:id="rId7">
        <w:r>
          <w:rPr>
            <w:rFonts w:ascii="Cambria" w:eastAsia="Cambria" w:hAnsi="Cambria" w:cs="Cambria"/>
            <w:color w:val="000000"/>
            <w:sz w:val="22"/>
            <w:szCs w:val="22"/>
          </w:rPr>
          <w:t>регион.ilovebasket.ru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7AF0C638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Обеспечить отображение онлайн статистики, базы данных игроков, таблиц с положением команд и календаря матчей в мобильном приложении МЛБЛ для IOS и Android.</w:t>
      </w:r>
    </w:p>
    <w:p w14:paraId="01F14537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Предоставить доступ для управления сайтом Организатора по адресу </w:t>
      </w:r>
      <w:hyperlink r:id="rId8">
        <w:r>
          <w:rPr>
            <w:rFonts w:ascii="Cambria" w:eastAsia="Cambria" w:hAnsi="Cambria" w:cs="Cambria"/>
            <w:color w:val="000000"/>
            <w:sz w:val="22"/>
            <w:szCs w:val="22"/>
          </w:rPr>
          <w:t>регион.ilovebasket.ru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1FF8EDA1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Размещать информацию о ключевых событиях регионального этапа на официальном сайте Лиги </w:t>
      </w:r>
      <w:hyperlink r:id="rId9">
        <w:r>
          <w:rPr>
            <w:rFonts w:ascii="Cambria" w:eastAsia="Cambria" w:hAnsi="Cambria" w:cs="Cambria"/>
            <w:color w:val="000000"/>
            <w:sz w:val="22"/>
            <w:szCs w:val="22"/>
          </w:rPr>
          <w:t>www.ilovebasket.ru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и в официальной группе Лиги vk.com/mlblbasket/.</w:t>
      </w:r>
    </w:p>
    <w:p w14:paraId="2BC0F822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Оказывать содействие по привлечению спонсорских средств для проведения регионального этапа.</w:t>
      </w:r>
    </w:p>
    <w:p w14:paraId="24FBF523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Гарантировать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возможность участия чемпиону регионального этапа в финале федерального округа.</w:t>
      </w:r>
    </w:p>
    <w:p w14:paraId="70F80FCF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Оказывать содействие при работе с различными организациями, включая официальные обращения от имени Лиги.</w:t>
      </w:r>
    </w:p>
    <w:p w14:paraId="77837F11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Оказывать содействие в предоставлении призов от партнеров Лиги (список оговаривается отдельно).</w:t>
      </w:r>
    </w:p>
    <w:p w14:paraId="0AAEAD95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Оказывать консультативную поддержку по развитию регионального чемпионата. </w:t>
      </w:r>
    </w:p>
    <w:p w14:paraId="6A45F116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83ECF88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Организатор обязуется:</w:t>
      </w:r>
    </w:p>
    <w:p w14:paraId="3CAC5585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A59A33D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Взять на себя ответственность за качественное проведение регионального этапа Лиги в соответствии с требованиями настоящего договора, регламента Лиги и положения о проведении регионального этапа. С этой целью сформировать организационный комитет.</w:t>
      </w:r>
    </w:p>
    <w:p w14:paraId="1BD81F6C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Принять на себя расходы, связанные с непосредственной подготовкой и проведением регионального этапа, включая материально-техническое, организационное, медицинское обеспечение и обеспечение безопасности проведения спортивных мероприятия.</w:t>
      </w:r>
    </w:p>
    <w:p w14:paraId="4D3A37EB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Осуществить согласование проведения регионального этапа с органами государственной и муниципальной власти, если это необходимо.</w:t>
      </w:r>
    </w:p>
    <w:p w14:paraId="4D80095D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Провести анонсирование регионального этапа во всех доступных информационных источниках.</w:t>
      </w:r>
    </w:p>
    <w:p w14:paraId="43F40A34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Провести работу по качественному информационному освещению регионального этапа, включая фото и видеосъемку и отчеты о ходе турнира.</w:t>
      </w:r>
    </w:p>
    <w:p w14:paraId="0438496E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Обеспечить ведение онлайн статистики со всех матчей чемпионата.</w:t>
      </w:r>
    </w:p>
    <w:p w14:paraId="7E65C0F2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Перевести на расчетный счет Лиги целевой взнос на организацию чемпионата и развитие Лиги, который рассчитывается исходя из количества команд на региональном этапе (Приложение №1). </w:t>
      </w:r>
    </w:p>
    <w:p w14:paraId="20A808C4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соответствии с регламентом Лиги ввести в использование символики Лиги на форме участников и другой продукции.</w:t>
      </w:r>
    </w:p>
    <w:p w14:paraId="6964FCA0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соответствии с регламентом Лиги передать имиджевые права на размещение рекламы и символики партнеров Лиги.</w:t>
      </w:r>
    </w:p>
    <w:p w14:paraId="623C7385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Обеспечить размещение в месте проведения матчей на видных местах баннеров партнеров Лиги (предоставляются Лигой).</w:t>
      </w:r>
    </w:p>
    <w:p w14:paraId="442896A6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Делегировать сборную команду Региона на Финал Федерального Округа. </w:t>
      </w:r>
    </w:p>
    <w:p w14:paraId="64283645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случае победы на стадии Финала Федерального Округа делегировать команду на Суперфинал МЛБЛ.</w:t>
      </w:r>
    </w:p>
    <w:p w14:paraId="75B6D858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Оказывать другие услуги, перечисленные в приложениях к данному договору.  </w:t>
      </w:r>
    </w:p>
    <w:p w14:paraId="02969BA9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Не привлекать спонсоров регионального этапа из одной категории с титульным спонсором Лиги. </w:t>
      </w:r>
    </w:p>
    <w:p w14:paraId="66DE6740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D2BFFAE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Лига имеет право:</w:t>
      </w:r>
    </w:p>
    <w:p w14:paraId="1BFCA99A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703484B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Контролировать проведение регионального этапа в соответствии с регламентом Лиги и положении о проведении регионального этапа.</w:t>
      </w:r>
    </w:p>
    <w:p w14:paraId="63F94CCC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Требовать от Организатора предоставления оперативной информации, связанной с проведением регионального этапа.</w:t>
      </w:r>
    </w:p>
    <w:p w14:paraId="6E0408FF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Привлечь спонсорские средства и заключить со спонсорами договоры от лица Организатора.</w:t>
      </w:r>
    </w:p>
    <w:p w14:paraId="2BDA0524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соответствии с регламентом Лиги накладывать штрафные и дисциплинарные санкции в связи с неисполнением регламента Лиги или регионального положения.</w:t>
      </w:r>
    </w:p>
    <w:p w14:paraId="6603FC22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1EC9E2F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Организатор имеет право:</w:t>
      </w:r>
    </w:p>
    <w:p w14:paraId="2D7D5840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CAF6DA9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Обращаться к Лиге за методической и другой помощью при проведении регионального этапа.</w:t>
      </w:r>
    </w:p>
    <w:p w14:paraId="310EC124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Привлечь спонсорские средства и заключить со спонсорами спонсорские договоры.</w:t>
      </w:r>
    </w:p>
    <w:p w14:paraId="1E144644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Требовать обеспечение работоспособности сайта и онлайн статистики регионального этапа.</w:t>
      </w:r>
    </w:p>
    <w:p w14:paraId="0AD85D6C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качестве регионального представителя Лиги вести переговоры с партнерами и спонсорами.</w:t>
      </w:r>
    </w:p>
    <w:p w14:paraId="2984ACFC" w14:textId="77777777" w:rsidR="004A79E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Подать заявку на участие в Финале Федерального Округа или Суперфинале от любой команды своего Чемпионата.</w:t>
      </w:r>
    </w:p>
    <w:p w14:paraId="61ED1497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F3BC4E9" w14:textId="77777777" w:rsidR="004A79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СРОК ДЕЙСТВИЯ ДОГОВОРА</w:t>
      </w:r>
    </w:p>
    <w:p w14:paraId="12FE199B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929058F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Настоящий Договор вступает в силу со дня подписания Договора и действует один год.</w:t>
      </w:r>
    </w:p>
    <w:p w14:paraId="75C705E7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случае, если ни одна из сторон письменно не уведомила другую о разрыве договора, договор считается автоматически продленным еще на один год.</w:t>
      </w:r>
    </w:p>
    <w:p w14:paraId="6F3A6FA4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FD9E92E" w14:textId="77777777" w:rsidR="004A79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ОТВЕТСТВЕННОСТЬ СТОРОН</w:t>
      </w:r>
    </w:p>
    <w:p w14:paraId="55D35443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7548447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Стороны несут ответственность за ненадлежащее выполнение своих обязанностей по настоящему Договору в соответствии с действующим законодательством Российской Федерации.</w:t>
      </w:r>
    </w:p>
    <w:p w14:paraId="70636DE2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17B6BFE" w14:textId="77777777" w:rsidR="004A79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ПОРЯДОК РАССМОТРЕНИЯ СПОРОВ</w:t>
      </w:r>
    </w:p>
    <w:p w14:paraId="66EAB089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48359A0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Договор может быть расторгнут по соглашению Сторон.</w:t>
      </w:r>
    </w:p>
    <w:p w14:paraId="4E123181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Договор не может быть расторгнут ни одной из сторон во время действия утвержденного регионального положения или регламента Лиги.</w:t>
      </w:r>
    </w:p>
    <w:p w14:paraId="2B020EA9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Все разногласия и споры по настоящему Договору решаются Сторонами путем прямых переговоров.</w:t>
      </w:r>
    </w:p>
    <w:p w14:paraId="08F93959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Федерации.</w:t>
      </w:r>
    </w:p>
    <w:p w14:paraId="5C19B78A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1A3096A" w14:textId="77777777" w:rsidR="004A79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ФОРС-МАЖОРНЫЕ ОБСТОЯТЕЛЬСТВА</w:t>
      </w:r>
    </w:p>
    <w:p w14:paraId="46AD1102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87249F9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и если эти обстоятельства повлияли на исполнение настоящего Договора.</w:t>
      </w:r>
    </w:p>
    <w:p w14:paraId="538CC3E7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трех календарных дней с момента их наступления, и о возможных их последствиях. Сторона должна также без промедления, не позднее трех календарных дней, известить другую Сторону в письменной форме о прекращении этих обстоятельств.</w:t>
      </w:r>
    </w:p>
    <w:p w14:paraId="5A4444DD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812CB39" w14:textId="77777777" w:rsidR="004A79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ПРОЧИЕ УСЛОВИЯ</w:t>
      </w:r>
    </w:p>
    <w:p w14:paraId="540B03A0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596FAA0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14:paraId="4C199C5F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В случаях, не предусмотренных настоящим Договором, Стороны руководствуются законодательством Российской Федерации.</w:t>
      </w:r>
    </w:p>
    <w:p w14:paraId="0D90D6F6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Односторонний отказ от исполнения обязательства и одностороннее изменение его условий не допускаются.</w:t>
      </w:r>
    </w:p>
    <w:p w14:paraId="089344CE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Все изменения и дополнения к настоящему Договору должны быть совершены в письменном виде и подписаны в виде Дополнительных соглашений уполномоченными представителями Сторон.</w:t>
      </w:r>
    </w:p>
    <w:p w14:paraId="14C35779" w14:textId="77777777" w:rsidR="004A79E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случае изменения у одной из Сторон настоящего Договора юридического адреса или банковских реквизитов она обязана незамедлительно письменно в течение 5 (пяти) календарных дней информировать об этом другую Сторону.</w:t>
      </w:r>
    </w:p>
    <w:p w14:paraId="24FF7F1F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8BC8AA5" w14:textId="77777777" w:rsidR="004A79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ЮРИДИЧЕСКИЕ АДРЕСА, БАНКОВСКИЕ РЕКВИЗИТЫ СТОРОН:</w:t>
      </w:r>
    </w:p>
    <w:p w14:paraId="741FD998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04EB8D97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ЛИГА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ОРГАНИЗАТОР</w:t>
      </w:r>
    </w:p>
    <w:p w14:paraId="5BA38696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5"/>
        <w:tblW w:w="100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5214"/>
      </w:tblGrid>
      <w:tr w:rsidR="004A79E8" w14:paraId="4D36799E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F1331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Ассоциация «Межрегиональная Любительская Баскетбольная Лига»</w:t>
            </w:r>
          </w:p>
          <w:p w14:paraId="5F400B73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Юридический адрес: 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119002, г. Москва, ул. Арбат, д. 20, эт. 1, пом. VII, к. 2, оф. 55 </w:t>
            </w:r>
          </w:p>
          <w:p w14:paraId="37043403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Фактический адрес: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107078, г. Москва, Б. Козловский пер., д. 5, стр. 2.</w:t>
            </w:r>
          </w:p>
          <w:p w14:paraId="374C2CE2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ИНН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7704281343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КПП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770401001</w:t>
            </w:r>
          </w:p>
          <w:p w14:paraId="0062B31F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ОГРН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1137799016277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ОКПО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17979732</w:t>
            </w:r>
          </w:p>
          <w:p w14:paraId="657E57A5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р/счет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40703810800770000047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 xml:space="preserve">в ПАО «БАНК УРАЛСИБ» (PJSC «BANK URALSIB»), ЦО </w:t>
            </w:r>
          </w:p>
          <w:p w14:paraId="3AF5354D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БИК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044525787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кор/сч.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30101810100000000787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</w:r>
          </w:p>
          <w:p w14:paraId="6C0AA376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Генеральный директор</w:t>
            </w:r>
          </w:p>
          <w:p w14:paraId="6F2DD38F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4C1A1227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F375017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_____________________________________/Зимин А.Ю./</w:t>
            </w:r>
          </w:p>
          <w:p w14:paraId="280847BE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М.П.</w:t>
            </w:r>
          </w:p>
          <w:p w14:paraId="60B4FF24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EDFC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77329138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9FA05C8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37BCADFC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Юр. адрес________________________________________________ _____________________________________________________________</w:t>
            </w:r>
          </w:p>
          <w:p w14:paraId="5C6B7EB4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2E89749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ИНН</w:t>
            </w:r>
          </w:p>
          <w:p w14:paraId="50008178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КПП </w:t>
            </w:r>
          </w:p>
          <w:p w14:paraId="3E73AA0B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764F2C7A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БИК </w:t>
            </w:r>
          </w:p>
          <w:p w14:paraId="566A4545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Р/с </w:t>
            </w:r>
          </w:p>
          <w:p w14:paraId="45F05922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30984ADD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D7CCE22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7FCE3FE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BC3417E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CB45DC8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E7EA7C8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3BF793AD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3E91C88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40F8483A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FF7A31A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A38E19B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333C3E2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3EEA75E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_______________________________________/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__________/</w:t>
            </w:r>
          </w:p>
          <w:p w14:paraId="05979B11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М.П.</w:t>
            </w:r>
          </w:p>
          <w:p w14:paraId="24248D74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9537069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10C3AC0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14:paraId="3DE48023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02148693" w14:textId="77777777" w:rsidR="004A79E8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ПРИЛОЖЕНИЕ №1. ВЗНОСЫ НА РАЗВИТИЕ ЛИГИ</w:t>
      </w:r>
    </w:p>
    <w:p w14:paraId="687B704B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14:paraId="628FE49B" w14:textId="77777777" w:rsidR="004A79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Целевой взнос на развитие Лиги составляет:</w:t>
      </w:r>
    </w:p>
    <w:p w14:paraId="45420CB6" w14:textId="77777777" w:rsidR="004A79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Взрослые команды, Чемпионаты:</w:t>
      </w:r>
    </w:p>
    <w:p w14:paraId="11EE8C5E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4000 (четыре тысячи) рублей с команд с 1-ой по 30-ую</w:t>
      </w:r>
    </w:p>
    <w:p w14:paraId="078BBB5B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2500 (две тысячи пятьсот) рублей с команд с 31-ой по 50-ую</w:t>
      </w:r>
    </w:p>
    <w:p w14:paraId="169F574C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1500 (одна тысяча пятьсот) рублей с команд с 51-ой и далее</w:t>
      </w:r>
    </w:p>
    <w:p w14:paraId="79E4ABCA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1500 (одна тысяча пятьсот) рублей с команд, по которым</w:t>
      </w:r>
      <w:r>
        <w:rPr>
          <w:color w:val="000000"/>
          <w:sz w:val="24"/>
          <w:szCs w:val="24"/>
        </w:rPr>
        <w:t xml:space="preserve"> ведется только счет и таблицы (без статистики). Эти команды не входят в подсчет общего количества команд для расчета скидки.</w:t>
      </w:r>
    </w:p>
    <w:p w14:paraId="549F5287" w14:textId="77777777" w:rsidR="004A79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Взрослые команды, Летние Лиги:</w:t>
      </w:r>
    </w:p>
    <w:p w14:paraId="7F2DDF7A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2000 (две тысячи) рублей за команду</w:t>
      </w:r>
    </w:p>
    <w:p w14:paraId="1DE354BE" w14:textId="77777777" w:rsidR="004A79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Взрослые команды, Турниры выходного дня:</w:t>
      </w:r>
    </w:p>
    <w:p w14:paraId="3536B598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1000 (одна тысяча) рублей с команды</w:t>
      </w:r>
    </w:p>
    <w:p w14:paraId="0EE16762" w14:textId="77777777" w:rsidR="004A79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Детские команды, Чемпионаты:</w:t>
      </w:r>
    </w:p>
    <w:p w14:paraId="7847C1F0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1500 (одна тысяча пятьсот) рублей с команд с 1-ой по 30-ую</w:t>
      </w:r>
    </w:p>
    <w:p w14:paraId="73E7FBE3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1000 (одна тысяча) рублей с команд с 31-ой по 50-ую</w:t>
      </w:r>
    </w:p>
    <w:p w14:paraId="25B71C4B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500 (пятьсот) рублей с команд с 51-ой и далее</w:t>
      </w:r>
    </w:p>
    <w:p w14:paraId="7CC52137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500 (пятьсот) рублей с команд, по которым</w:t>
      </w:r>
      <w:r>
        <w:rPr>
          <w:color w:val="000000"/>
          <w:sz w:val="24"/>
          <w:szCs w:val="24"/>
        </w:rPr>
        <w:t xml:space="preserve"> ведется только счет и таблицы (без статистики). Эти команды не входят в подсчет общего количества команд для расчета скидки. </w:t>
      </w:r>
    </w:p>
    <w:p w14:paraId="31982F1F" w14:textId="77777777" w:rsidR="004A79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Детские команды, Турниры выходного дня:</w:t>
      </w:r>
    </w:p>
    <w:p w14:paraId="365480B8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500 (пятьсот) рублей с команды</w:t>
      </w:r>
    </w:p>
    <w:p w14:paraId="62DADF1E" w14:textId="77777777" w:rsidR="004A79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Команды 3х3, Чемпионаты:</w:t>
      </w:r>
    </w:p>
    <w:p w14:paraId="01AE7EA8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3000 (три тысячи) рублей со взрослой команды</w:t>
      </w:r>
    </w:p>
    <w:p w14:paraId="1E3DB712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1000 (одна тысяча) рублей с детской команды</w:t>
      </w:r>
    </w:p>
    <w:p w14:paraId="40A4DE52" w14:textId="77777777" w:rsidR="004A79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Команды 3х3, Турниры выходного дня:</w:t>
      </w:r>
    </w:p>
    <w:p w14:paraId="0FF1C3C9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1000 (одна тысяча) рублей со взрослой команды</w:t>
      </w:r>
    </w:p>
    <w:p w14:paraId="48F0C13F" w14:textId="77777777" w:rsidR="004A79E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500 (пятьсот) рублей с детской команды</w:t>
      </w:r>
    </w:p>
    <w:p w14:paraId="573275D0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5DE83EE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Подсчет по взрослым, детским и командам 3х3 раздельный. Команды Чемпионатов, Летних Лиг и Турниров Выходного дня тарифицируются отдельно.</w:t>
      </w:r>
    </w:p>
    <w:p w14:paraId="0478135D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Цены устанавливаются сроком на один сезон и объявляются непосредственно перед новым сезоном.</w:t>
      </w:r>
    </w:p>
    <w:p w14:paraId="0D8B785B" w14:textId="77777777" w:rsidR="004A79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Взнос в полном объеме перечисляется Организатором на расчетный счет Лиги за 2 недели до старта первого матча чемпионата в соответствии с утвержденным положением о проведения регионального этапа.</w:t>
      </w:r>
    </w:p>
    <w:p w14:paraId="3A94FCEC" w14:textId="77777777" w:rsidR="004A79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После окончания регионального этапа Стороны подписывают акты в двух экземплярах о выполнении работ.</w:t>
      </w:r>
    </w:p>
    <w:p w14:paraId="00B7B69D" w14:textId="77777777" w:rsidR="004A79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случае, если по ходу регионального этапа команды были сняты с соревнований, взнос на организацию статистики не возвращается.</w:t>
      </w:r>
    </w:p>
    <w:p w14:paraId="22E56673" w14:textId="77777777" w:rsidR="004A79E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В случае, если заявленная на региональный этап команда не сыграла ни одного матча, взнос за эту команду возвращается на расчетный счет Организатора после регионального этапа.</w:t>
      </w:r>
    </w:p>
    <w:p w14:paraId="55981335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4625BDE5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ЛИГА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ОРГАНИЗАТОР</w:t>
      </w:r>
    </w:p>
    <w:p w14:paraId="30F2D00F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6"/>
        <w:tblW w:w="100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5214"/>
      </w:tblGrid>
      <w:tr w:rsidR="004A79E8" w14:paraId="5C2EE044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AF6E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Ассоциация «Межрегиональная Любительская Баскетбольная Лига»</w:t>
            </w:r>
          </w:p>
          <w:p w14:paraId="106B02F4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F960AAC" w14:textId="760FA36D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Генеральный директор</w:t>
            </w:r>
          </w:p>
          <w:p w14:paraId="2A244685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4CB23495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______________________________/Зимин А.Ю./</w:t>
            </w:r>
          </w:p>
          <w:p w14:paraId="6B9810EB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М.П.</w:t>
            </w:r>
          </w:p>
          <w:p w14:paraId="43CDEA94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1F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7F6AF29A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F4F0EFB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76FEA72B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26023B8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D471080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_______________________________________/</w:t>
            </w:r>
            <w:r>
              <w:rPr>
                <w:color w:val="000000"/>
                <w:sz w:val="24"/>
                <w:szCs w:val="24"/>
              </w:rPr>
              <w:t>_______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/</w:t>
            </w:r>
          </w:p>
          <w:p w14:paraId="0A50E35B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М.П.</w:t>
            </w:r>
          </w:p>
        </w:tc>
      </w:tr>
    </w:tbl>
    <w:p w14:paraId="0D5E721D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7B4C7B1A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ПРИЛОЖЕНИЕ №2. Соглашение о «Титульном спонсорстве»</w:t>
      </w:r>
    </w:p>
    <w:p w14:paraId="401B99F8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7DEE8CF1" w14:textId="7B87197C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br/>
      </w:r>
      <w:r w:rsidR="00041D07">
        <w:rPr>
          <w:rFonts w:ascii="Cambria" w:eastAsia="Cambria" w:hAnsi="Cambria" w:cs="Cambria"/>
          <w:color w:val="000000"/>
          <w:sz w:val="22"/>
          <w:szCs w:val="22"/>
        </w:rPr>
        <w:t xml:space="preserve">В случае заключения Лигой договора о глобальном спонсорстве (то есть всех региональных этапов) </w:t>
      </w:r>
      <w:r>
        <w:rPr>
          <w:rFonts w:ascii="Cambria" w:eastAsia="Cambria" w:hAnsi="Cambria" w:cs="Cambria"/>
          <w:color w:val="000000"/>
          <w:sz w:val="22"/>
          <w:szCs w:val="22"/>
        </w:rPr>
        <w:t>Лига и Организатор берут на себ</w:t>
      </w:r>
      <w:r>
        <w:rPr>
          <w:rFonts w:ascii="Cambria" w:eastAsia="Cambria" w:hAnsi="Cambria" w:cs="Cambria"/>
          <w:sz w:val="22"/>
          <w:szCs w:val="22"/>
        </w:rPr>
        <w:t>я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обязательства выполнить условия соглашения о «Титульном спонсорстве».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 xml:space="preserve"> </w:t>
      </w:r>
    </w:p>
    <w:p w14:paraId="43A1EF30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Лига обязуется:</w:t>
      </w:r>
    </w:p>
    <w:p w14:paraId="3661E52C" w14:textId="77777777" w:rsidR="004A79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Предоставить Организатору необходимые материалы для выполнения данного соглашения и гарантирует, что обладает для этого всеми необходимыми правами. </w:t>
      </w:r>
    </w:p>
    <w:p w14:paraId="64A18F91" w14:textId="77777777" w:rsidR="004A79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Оплатить сумму, которая зависит от количества команд на Региональном Этапе Организатора, и которая высчитывается по формуле: 6000 рублей умножить на количество мужских команд, вступивших в МЛБЛ и 8000 рублей умножить на количество женских команд, вступивших в МЛБЛ. Команда считается вступившей в МЛБЛ при выполнении 3 условий:</w:t>
      </w:r>
    </w:p>
    <w:p w14:paraId="250D8B90" w14:textId="77777777" w:rsidR="004A79E8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Команда оплатила взнос в МЛБЛ в соответствии с ценами из данного договора;</w:t>
      </w:r>
    </w:p>
    <w:p w14:paraId="13AFDDA5" w14:textId="77777777" w:rsidR="004A79E8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Матчи команды ведутся в онлайн статистике;</w:t>
      </w:r>
    </w:p>
    <w:p w14:paraId="5CD6BD9C" w14:textId="77777777" w:rsidR="004A79E8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Результаты матчей команды публикуются в социальных сетях в виде инфографики (инфографика предоставляется Лигой).</w:t>
      </w:r>
    </w:p>
    <w:p w14:paraId="3534EC21" w14:textId="77777777" w:rsidR="004A79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Срок оплаты: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>- 50% от суммы общего платежа в течение 10 календарных дней, после реализации Организатором Пакета №1 данного приложения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 xml:space="preserve">- оставшиеся 50% от суммы общего платежа в течение 10 календарных дней, по итогам завершения регионального Чемпионата Организатора, при условии исполнения Пакета №2 данного приложения. </w:t>
      </w:r>
    </w:p>
    <w:p w14:paraId="4A537B64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Лига вправе отказать Организатору в выплатах по данному приложению в случае неисполнения, частичного исполнения, или возврата в изначальное состояние уже исполненных пунктов обязательств Организатора.</w:t>
      </w:r>
      <w:r>
        <w:rPr>
          <w:rFonts w:ascii="Cambria" w:eastAsia="Cambria" w:hAnsi="Cambria" w:cs="Cambria"/>
          <w:color w:val="000000"/>
          <w:sz w:val="22"/>
          <w:szCs w:val="22"/>
        </w:rPr>
        <w:br/>
      </w:r>
    </w:p>
    <w:p w14:paraId="7FB17727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56350C7A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Организатор обязуется:</w:t>
      </w:r>
      <w:r>
        <w:rPr>
          <w:rFonts w:ascii="Cambria" w:eastAsia="Cambria" w:hAnsi="Cambria" w:cs="Cambria"/>
          <w:color w:val="000000"/>
          <w:sz w:val="22"/>
          <w:szCs w:val="22"/>
        </w:rPr>
        <w:br/>
      </w:r>
    </w:p>
    <w:p w14:paraId="4C2C8128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Пакет обязательств №1:</w:t>
      </w:r>
    </w:p>
    <w:p w14:paraId="6263B764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Разместить товарный знак Спонсора на вэб-сайте Региональной Лиги с функцией перехода (активной ссылкой) на официальный веб-сайт Спонсора</w:t>
      </w:r>
      <w:r>
        <w:rPr>
          <w:color w:val="000000"/>
          <w:sz w:val="24"/>
          <w:szCs w:val="24"/>
        </w:rPr>
        <w:t>.</w:t>
      </w:r>
    </w:p>
    <w:p w14:paraId="267F6BB2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Присвоить Спонсору статус титульного партнера </w:t>
      </w:r>
      <w:r>
        <w:rPr>
          <w:color w:val="000000"/>
          <w:sz w:val="22"/>
          <w:szCs w:val="22"/>
        </w:rPr>
        <w:t>с предоставлением права упоминания этого статуса в рекламной кампании Спонсора, а также с правом использования данного статуса  и символики Региональной Лиги на официальном веб-сайте Спонсора в рекламных кампаниях, BTL и PR акциях Спонсора.</w:t>
      </w:r>
    </w:p>
    <w:p w14:paraId="01534284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Интегрировать товарный знак Спонсора в наименование Региональной Лиги следующим образом: «Спонсор Название Лиги».</w:t>
      </w:r>
    </w:p>
    <w:p w14:paraId="722B73ED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Интегрировать товарный знак Спонсора в логотип Региональной </w:t>
      </w:r>
      <w:r>
        <w:rPr>
          <w:color w:val="000000"/>
          <w:sz w:val="22"/>
          <w:szCs w:val="22"/>
        </w:rPr>
        <w:t>Лиги.</w:t>
      </w:r>
      <w:r>
        <w:rPr>
          <w:color w:val="000000"/>
          <w:sz w:val="22"/>
          <w:szCs w:val="22"/>
        </w:rPr>
        <w:br/>
      </w:r>
    </w:p>
    <w:p w14:paraId="080B5139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Пакет </w:t>
      </w:r>
      <w:r>
        <w:rPr>
          <w:rFonts w:ascii="Cambria" w:eastAsia="Cambria" w:hAnsi="Cambria" w:cs="Cambria"/>
          <w:color w:val="000000"/>
          <w:sz w:val="22"/>
          <w:szCs w:val="22"/>
        </w:rPr>
        <w:t>обязательств №2:</w:t>
      </w:r>
    </w:p>
    <w:p w14:paraId="3537BBF8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Разместить товарный знак Спонсора на элементах брендинга (статичные баннеры, расположенные по периметру площадки, LED-панели) во время проведения </w:t>
      </w:r>
      <w:r>
        <w:rPr>
          <w:color w:val="000000"/>
          <w:sz w:val="22"/>
          <w:szCs w:val="22"/>
        </w:rPr>
        <w:t>финалов Региональной Лиги (кол-во и формат брендинга оговаривается сторонами дополнительно, но количество не менее других официальных партнёров Региональной Лиги)</w:t>
      </w:r>
    </w:p>
    <w:p w14:paraId="3632DEC7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Разместить товарный знак Спонсора на рекламно-информационном панно (баннер-задник), расположенном в пресс-центре или микст-зоне во время проведения финалов Региональной Лиги.</w:t>
      </w:r>
    </w:p>
    <w:p w14:paraId="58994F49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Предоставить Спонсору права учреждения подарков для лучших игроков Региональной Лиги, а также финалов Региональной Лиги. </w:t>
      </w:r>
    </w:p>
    <w:p w14:paraId="0C8378F1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Разместить логотип Спонсора на щите баскетбольного кольца во время проведения финалов Региональной Лиги.</w:t>
      </w:r>
    </w:p>
    <w:p w14:paraId="2AC36BBA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Регулярно публиковать инфографику турнира с логотипом Спонсора в социальных сетях. </w:t>
      </w:r>
    </w:p>
    <w:p w14:paraId="26087E90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проведении онлайн-трансляций разместить логотип спонсора поверх картинки.</w:t>
      </w:r>
    </w:p>
    <w:p w14:paraId="2EEC126F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Интегрировать Спонсора в официальные аккаунты Региональной Лиги в социальных сетях vk.ru, Instagram, facebook , twitter следующим образом: а) все аккаунты должны быть переименованы в соответствии с актуальным названием турнира, б) Спонсору предоставляется право публикации рекламных постов, конкурсов и розыгрышей во всех аккаунтах (не более 1 раза в неделю в каждой из соцсетей каждой Региональной Лиги)</w:t>
      </w:r>
    </w:p>
    <w:p w14:paraId="318C080A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Предоставить Лиге право интегрировать Спонсора в e-mail и смс рассылки по crm-базе Региональной Лиги.</w:t>
      </w:r>
    </w:p>
    <w:p w14:paraId="641D27B2" w14:textId="77777777" w:rsidR="004A79E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Предоставить Спонсору право на использование в рекламных, коммерческих и маркетинговых целях фото и видео материалов с игроками и тренерами Региональной Лиги.</w:t>
      </w:r>
    </w:p>
    <w:p w14:paraId="4D88BD1E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11CBFF7E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5A154536" w14:textId="77777777" w:rsidR="004A79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ЛИГА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ОРГАНИЗАТОР</w:t>
      </w:r>
    </w:p>
    <w:p w14:paraId="7D0D0A8C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7"/>
        <w:tblW w:w="100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5214"/>
      </w:tblGrid>
      <w:tr w:rsidR="004A79E8" w14:paraId="7D3E5E87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A8635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Ассоциация «Межрегиональная Любительская Баскетбольная Лига»</w:t>
            </w:r>
          </w:p>
          <w:p w14:paraId="43DB8814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8004599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D7AF2B9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0BE6B84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Генеральный директор</w:t>
            </w:r>
          </w:p>
          <w:p w14:paraId="742F654A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94DCCE1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8B9BD77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______________________________/Зимин А.Ю./</w:t>
            </w:r>
          </w:p>
          <w:p w14:paraId="28A63D06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М.П.</w:t>
            </w:r>
          </w:p>
          <w:p w14:paraId="0C7FCAE7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AA7B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5E73EAC0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001BF30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7E105C71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4B74A3E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6A81BA5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4A394ABA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2F4ADD8" w14:textId="77777777" w:rsidR="004A79E8" w:rsidRDefault="004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4FBDFD00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_______________________________________/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____________/</w:t>
            </w:r>
          </w:p>
          <w:p w14:paraId="469FD86B" w14:textId="77777777" w:rsidR="004A79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М.П.</w:t>
            </w:r>
          </w:p>
        </w:tc>
      </w:tr>
    </w:tbl>
    <w:p w14:paraId="5CBD6331" w14:textId="77777777" w:rsidR="004A79E8" w:rsidRDefault="004A79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sectPr w:rsidR="004A79E8">
      <w:footerReference w:type="even" r:id="rId10"/>
      <w:footerReference w:type="default" r:id="rId11"/>
      <w:pgSz w:w="11906" w:h="16838"/>
      <w:pgMar w:top="993" w:right="850" w:bottom="851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AF36" w14:textId="77777777" w:rsidR="009962EA" w:rsidRDefault="009962EA">
      <w:r>
        <w:separator/>
      </w:r>
    </w:p>
  </w:endnote>
  <w:endnote w:type="continuationSeparator" w:id="0">
    <w:p w14:paraId="63FFAD79" w14:textId="77777777" w:rsidR="009962EA" w:rsidRDefault="0099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FCE0" w14:textId="77777777" w:rsidR="004A79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5294D45F" w14:textId="77777777" w:rsidR="004A79E8" w:rsidRDefault="004A79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EAE6" w14:textId="77777777" w:rsidR="004A79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92AE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2CF05964" w14:textId="77777777" w:rsidR="004A79E8" w:rsidRDefault="004A79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0D88" w14:textId="77777777" w:rsidR="009962EA" w:rsidRDefault="009962EA">
      <w:r>
        <w:separator/>
      </w:r>
    </w:p>
  </w:footnote>
  <w:footnote w:type="continuationSeparator" w:id="0">
    <w:p w14:paraId="13F56F78" w14:textId="77777777" w:rsidR="009962EA" w:rsidRDefault="0099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590"/>
    <w:multiLevelType w:val="multilevel"/>
    <w:tmpl w:val="6602C49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F415FC0"/>
    <w:multiLevelType w:val="multilevel"/>
    <w:tmpl w:val="030E9C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B52875"/>
    <w:multiLevelType w:val="multilevel"/>
    <w:tmpl w:val="823E22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FD3ACA"/>
    <w:multiLevelType w:val="multilevel"/>
    <w:tmpl w:val="3DAE8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0664C20"/>
    <w:multiLevelType w:val="multilevel"/>
    <w:tmpl w:val="4A3EBDE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7E2D4F3D"/>
    <w:multiLevelType w:val="multilevel"/>
    <w:tmpl w:val="42C4AA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95356327">
    <w:abstractNumId w:val="0"/>
  </w:num>
  <w:num w:numId="2" w16cid:durableId="1499073004">
    <w:abstractNumId w:val="5"/>
  </w:num>
  <w:num w:numId="3" w16cid:durableId="1891110308">
    <w:abstractNumId w:val="2"/>
  </w:num>
  <w:num w:numId="4" w16cid:durableId="1856924126">
    <w:abstractNumId w:val="3"/>
  </w:num>
  <w:num w:numId="5" w16cid:durableId="67000342">
    <w:abstractNumId w:val="1"/>
  </w:num>
  <w:num w:numId="6" w16cid:durableId="1188717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8"/>
    <w:rsid w:val="00041D07"/>
    <w:rsid w:val="00092AE8"/>
    <w:rsid w:val="004A79E8"/>
    <w:rsid w:val="009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54AD"/>
  <w15:docId w15:val="{ACEA721A-8034-4341-9D18-08674ED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bask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lovebask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lovebasket.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2393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Палевич</cp:lastModifiedBy>
  <cp:revision>3</cp:revision>
  <dcterms:created xsi:type="dcterms:W3CDTF">2022-09-16T09:59:00Z</dcterms:created>
  <dcterms:modified xsi:type="dcterms:W3CDTF">2022-09-16T10:04:00Z</dcterms:modified>
</cp:coreProperties>
</file>